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38" w:rsidRPr="006944AD" w:rsidRDefault="00C10438" w:rsidP="00C104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4AD">
        <w:rPr>
          <w:rFonts w:ascii="Times New Roman" w:hAnsi="Times New Roman" w:cs="Times New Roman"/>
          <w:sz w:val="26"/>
          <w:szCs w:val="26"/>
        </w:rPr>
        <w:t>Муниципальное образовательное Учреждение  дополнительного образования детей</w:t>
      </w:r>
    </w:p>
    <w:p w:rsidR="00C10438" w:rsidRPr="006944AD" w:rsidRDefault="00C10438" w:rsidP="00C104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4AD">
        <w:rPr>
          <w:rFonts w:ascii="Times New Roman" w:hAnsi="Times New Roman" w:cs="Times New Roman"/>
          <w:sz w:val="26"/>
          <w:szCs w:val="26"/>
        </w:rPr>
        <w:t>«Усть-Куломский районный Дом детского творчества»</w:t>
      </w:r>
    </w:p>
    <w:p w:rsidR="008242DF" w:rsidRDefault="008242DF" w:rsidP="008242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762C4" w:rsidRPr="00F762C4" w:rsidRDefault="00F762C4" w:rsidP="00F762C4">
      <w:pPr>
        <w:spacing w:after="0"/>
        <w:ind w:left="5954"/>
        <w:rPr>
          <w:rFonts w:ascii="Times New Roman" w:hAnsi="Times New Roman" w:cs="Times New Roman"/>
          <w:sz w:val="26"/>
          <w:szCs w:val="26"/>
        </w:rPr>
      </w:pPr>
      <w:r w:rsidRPr="00F762C4">
        <w:rPr>
          <w:rFonts w:ascii="Times New Roman" w:hAnsi="Times New Roman" w:cs="Times New Roman"/>
          <w:sz w:val="26"/>
          <w:szCs w:val="26"/>
        </w:rPr>
        <w:t>Утверждено приказом</w:t>
      </w:r>
    </w:p>
    <w:p w:rsidR="00F762C4" w:rsidRPr="00F762C4" w:rsidRDefault="00F762C4" w:rsidP="00F762C4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F762C4">
        <w:rPr>
          <w:rFonts w:ascii="Times New Roman" w:hAnsi="Times New Roman" w:cs="Times New Roman"/>
          <w:sz w:val="26"/>
          <w:szCs w:val="26"/>
        </w:rPr>
        <w:t xml:space="preserve"> от 24.08.2012 г. № 163 –о/д</w:t>
      </w:r>
    </w:p>
    <w:p w:rsidR="00F762C4" w:rsidRDefault="00F762C4" w:rsidP="00C104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0438" w:rsidRDefault="00C10438" w:rsidP="00C10438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мерах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образовательном учреждении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требования безопасности.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Настоящая инструкция составлена в соответствии с требованиями правил пожарной безопасности в РФ ППБ–01–93 и является обязательной для исполнения всеми работниками Учреждения.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Все работники Учреждения допускаются к работе только после прохождения противопожарного инструктажа, а при изменении специфики работы должны проходить дополнительное обучение в соответствии с порядком, установленным руководителем.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Противопожарный инструктаж проводится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сроки проведения инструктажа по технике безопасности с регистрацией в журнале инструктажей по охране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труда.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Лица, виновные в нарушении инструкции о мерах пожарной безопасности,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F762C4" w:rsidRDefault="00F762C4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Организационные мероприятия по обеспечению пожарной безопасности.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2 1. </w:t>
      </w:r>
      <w:r w:rsidRPr="00F762C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противопожарное состояние </w:t>
      </w:r>
      <w:r w:rsidR="00F762C4" w:rsidRPr="00F762C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F762C4">
        <w:rPr>
          <w:rFonts w:ascii="Times New Roman" w:hAnsi="Times New Roman" w:cs="Times New Roman"/>
          <w:color w:val="000000"/>
          <w:sz w:val="28"/>
          <w:szCs w:val="28"/>
        </w:rPr>
        <w:t xml:space="preserve"> возлагается на заместителя директора по </w:t>
      </w:r>
      <w:r w:rsidR="00F762C4" w:rsidRPr="00F762C4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учебно-воспитательной работе</w:t>
      </w:r>
      <w:r w:rsidRPr="00F762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Территория учреждения постоянно должна содержаться в чистоте. Отходы горючих материалов, опавшие листья и сухую траву следует регулярно убирать.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Помещения здания должны содержаться в чистоте. Загромождение проходов, эвакуационных путем не допускается. Эвакуационные входы допускается запирать только изнутри на легко открывающиеся запоры, задвижки.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Огнетушители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По окончании занятий работники учреждения должны тщательно осмотреть свои закрепленные за ними помещения и закрыть их, обесточив сеть.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Неисправные электросети и электрооборудование немедленно отключать до приведения их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пожаробезопасное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состояние.</w:t>
      </w:r>
    </w:p>
    <w:p w:rsidR="00F762C4" w:rsidRDefault="00F762C4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Запрещается: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Разводить костры, сжигать мусор на территории учреждения.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Курить в помещениях учреждения.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 Производить сушку белья, устраивать склады, архивы и т. д. в чердачных помещениях.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Проживать в здании учреждения обслуживающему персоналу и другим лицам.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Хранить в здании учреждения легковоспламеняющиеся, горючие жидкости и другие материалы.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Использовать для отделки стен и потолков горючие материалы.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 Забивать гвоздями двери эвакуационных выходов.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 Оставлять без присмотра включенные в сеть электроприборы.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 Применять в качестве электрической защиты самодельные и некалиброванные предохранители.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3.10. Проводить огневые, электросварочные и другие виды пожароопасных работ в здании учреждения при наличии в помещениях людей.</w:t>
      </w:r>
    </w:p>
    <w:p w:rsidR="00F762C4" w:rsidRDefault="00F762C4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Действия при возникновении пожара.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Сообщить о пожаре по телефону _</w:t>
      </w:r>
      <w:r w:rsidRPr="00C10438">
        <w:rPr>
          <w:rFonts w:ascii="Times New Roman" w:hAnsi="Times New Roman" w:cs="Times New Roman"/>
          <w:color w:val="000000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_ в ближайшую пожарную часть.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Немедленно оповестить людей о пожаре.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Открыть все эвакуационные выходы и эвакуировать людей из здания.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В момент эвакуации и тушения пожара необходимо воздерживаться от открытия окон и дверей без необходимости, а также от разбития окон во избежание распространения огня и дыма в смежных помещениях. Покидая помещения или здания, следует закрыть за собой все двери и окна.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Вынести из здания наиболее ценное имущество и документы.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Силами </w:t>
      </w:r>
      <w:r w:rsidR="00F762C4">
        <w:rPr>
          <w:rFonts w:ascii="Times New Roman" w:hAnsi="Times New Roman" w:cs="Times New Roman"/>
          <w:color w:val="000000"/>
          <w:sz w:val="28"/>
          <w:szCs w:val="28"/>
        </w:rPr>
        <w:t>работников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приступить к тушению пожара и его локализации с помощью первичных средств пожаротушения.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Руководитель образовательного учреждения (лицо его заменяющее) обязан: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продублировать сообщение о возникновении пожара в пожарную охрану и поставить в известность вышестоящее руководство,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в случае угрозы жизни людей немедленно организовать их спасение;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 необходимости отключить энергоснабжение здания;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прекратить все работы в здании Учреждения за исключением работ, связанных с мероприятиями по ликвидации пожара;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удалить за пределы опасной зоны всех работников, не участвующих в тушении пожара;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осуществлять общее руководство по тушению пожара до прибытия пожарной охраны;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обеспечить соблюдение требований безопасности работникам, принимающим участие в тушении пожара;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организовать эвакуацию и защиту материальных ценностей;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организовать встречу подразделения пожарной охраны.</w:t>
      </w: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0438" w:rsidRDefault="00C10438" w:rsidP="00C104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составлена  _______________________________</w:t>
      </w:r>
    </w:p>
    <w:p w:rsidR="00C10438" w:rsidRDefault="00C10438" w:rsidP="00C10438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(должность, подпись, Ф. И. О.)</w:t>
      </w:r>
    </w:p>
    <w:p w:rsidR="008B2063" w:rsidRDefault="008B2063"/>
    <w:sectPr w:rsidR="008B2063" w:rsidSect="006869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438"/>
    <w:rsid w:val="00197A82"/>
    <w:rsid w:val="004B4ECF"/>
    <w:rsid w:val="0058614F"/>
    <w:rsid w:val="008242DF"/>
    <w:rsid w:val="008B2063"/>
    <w:rsid w:val="00C10438"/>
    <w:rsid w:val="00F7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04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2012-08-29T11:39:00Z</cp:lastPrinted>
  <dcterms:created xsi:type="dcterms:W3CDTF">2012-08-29T07:47:00Z</dcterms:created>
  <dcterms:modified xsi:type="dcterms:W3CDTF">2012-08-29T11:40:00Z</dcterms:modified>
</cp:coreProperties>
</file>